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莆田市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2022年中小学第一至九场市级教学开放活动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评选结果公示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根据莆田市教育局关于组织观摩2022年中小学第一至九场市级教学开放活动的通知》(莆教综〔2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022〕7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号)文件精神，我院组织专家对教学开放活动进行评选，共评选出</w:t>
      </w:r>
      <w:r>
        <w:rPr>
          <w:rFonts w:ascii="仿宋" w:hAnsi="仿宋" w:eastAsia="仿宋"/>
          <w:sz w:val="32"/>
        </w:rPr>
        <w:t>市级优质课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188节，市级</w:t>
      </w:r>
      <w:r>
        <w:rPr>
          <w:rFonts w:ascii="仿宋" w:hAnsi="仿宋" w:eastAsia="仿宋"/>
          <w:sz w:val="32"/>
        </w:rPr>
        <w:t>观摩课</w:t>
      </w:r>
      <w:r>
        <w:rPr>
          <w:rFonts w:hint="eastAsia" w:ascii="仿宋" w:hAnsi="仿宋" w:eastAsia="仿宋"/>
          <w:sz w:val="32"/>
          <w:lang w:val="en-US" w:eastAsia="zh-CN"/>
        </w:rPr>
        <w:t>124节。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现将评选结果予以公示。对评选结果有异议的，可来电反映。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公示时间：2022年12月20日起，公示期为五个工作日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联系电话：0594-2292175（莆田市教师进修学院教研部）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联系地址：莆田市荔城区丰美路1055号莆田市教师进修学院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附件：1.莆田市20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年普通中学教育教学开放活动市级优质课高中获奖名单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莆田市20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年普通中学教育教学开放活动市级优质课初中获奖名单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莆田市20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年普通中学教育教学开放活动市级优质课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莆田市20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年普通中学教育教学开放活动市级观摩课高中获奖名单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25" w:leftChars="812" w:hanging="320" w:hangingChars="1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莆田市20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  <w:lang w:eastAsia="zh-CN"/>
        </w:rPr>
        <w:t>年普通中学教育教学开放活动市级观摩课初中获奖名单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26" w:leftChars="660" w:hanging="640" w:hanging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6.莆田市2022年普通中学教育教学开放活动市级</w:t>
      </w:r>
      <w:r>
        <w:rPr>
          <w:rFonts w:hint="eastAsia" w:ascii="仿宋" w:hAnsi="仿宋" w:eastAsia="仿宋"/>
          <w:sz w:val="32"/>
          <w:szCs w:val="32"/>
          <w:lang w:eastAsia="zh-CN"/>
        </w:rPr>
        <w:t>观摩课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/>
          <w:sz w:val="32"/>
          <w:szCs w:val="32"/>
          <w:lang w:eastAsia="zh-CN"/>
        </w:rPr>
        <w:t>获奖名单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莆田市教师进修学院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2022年12月20日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莆田市202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年普通中学教育教学开放活动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市级优质课高中获奖名单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04"/>
        <w:gridCol w:w="934"/>
        <w:gridCol w:w="2010"/>
        <w:gridCol w:w="4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开课教师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  雪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语言文字运用之修辞表达效果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娟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语言文字运用之修辞表达效果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良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陈钦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古代诗歌阅读——鉴赏诗歌的表达技巧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古代诗歌阅读——鉴赏诗歌的表达技巧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彭奕飞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中华传统文化经典研习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张桂华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中华传统文化经典研习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蒲朝云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基本不等式应用（高一）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刘世英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基本不等式应用（高一）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苏丽仙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抛物线的简单几何性质  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陈永洪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抛物线的简单几何性质  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林清龙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函数的零点与方程的解（高一）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陈玉珏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函数的零点与方程的解（高一）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吴晓明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一道双曲线高考题的性质探究(高三)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张洪声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三角函数的概念(高一)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郑珊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选择性必修一U2读思课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何涵静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选择性必修一U2读思课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程永生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仙游私立一中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选择性必修一U5读思课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郑碧霞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仙游侨中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选择性必修一U5读思课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柯碧云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必修一 Unit6 LANGUAGES  AROUND THE WORLD，Reading and Thinking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吴蓉蓉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必修一 Unit7 LANGUAGES  AROUND THE WORLD，Reading and Thinking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许华英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读后续写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钮锐华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选择性必修二U3读思课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吴各税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圆周运动的临界极值问题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凌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牛顿第一定律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詹俊钦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科学探究：感应电流的方向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吴秀萍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力的合成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李光亮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力的合成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郭冰青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新型净水剂高铁酸钾的性质与制备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杨宇红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陌生情境中化学方程式的书写（高三）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施坤海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陌生情境中化学方程式的书写（高三）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许智慧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水溶液中的新型图像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谢清秀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水溶液中的新型图像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郑丽娥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钠的性质与应用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梅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四大平衡常数及其应用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郑莉娜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自然选择与适应的形成（高二）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郑丽燕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酶的特性（高一）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徐建师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酶的特性（高一）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陈丽钦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激素调节的过程（高三）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柯强强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激素调节的过程（高三）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郑星梅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神经系统的分级调节（高二）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李章飞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中国古代政治制度的形成与发展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张剑清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从明朝建立到清军入关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徐金花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明至清中叶的经济与文化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肖黎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明至清中叶的经济与文化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肖登望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莆田擢英中学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中国古代的法治与教化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姚雅清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当代中国的外交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刘俊卿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一轮水量平衡（高三）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章崇栋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气压带和风带对气候的影响（高二）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林淑贞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植被（第1课时）（高一）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蔡金雄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植被（第1课时）（高一）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姚凌元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土地盐碱化（高三）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薛凯怡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伟大的改革开放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曾素英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使市场在资源配置中起决定性作用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陈银德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使市场在资源配置中起决定性作用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郭海訇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使市场在资源配置中起决定性作用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陈小莉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使市场在资源配置中起决定性作用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正确认识中华传统文化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卓益捷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快速跑及体能练习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郑振伟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接力跑（下压式）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吴孟孟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排球：移动正面双手垫球（高一）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林荣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排球模块1：正面双手垫球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谢杨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复调音乐的巡礼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黄琳琳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音乐要素及音乐语言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许致立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莆田十三中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卡玛林斯卡娅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莆田一中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乡音乡情--梆鼓咚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曾云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礼仪与教化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诗书画印的的完美结合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刘靖文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莆田二中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职业探索，描绘未来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魏丽琼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计算机解决问题的过程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郭倩倩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2.4计数循环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陈爱萍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周而复始的循环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沈锦泉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 周而复始的循环之while循环(高一)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唐彬琳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产品的设计与制作（高一）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蒋雪梅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再创编程新意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郑晓琴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莆田华侨中学</w:t>
            </w:r>
          </w:p>
        </w:tc>
        <w:tc>
          <w:tcPr>
            <w:tcW w:w="2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创意与创新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莆田市202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年普通中学教育教学开放活动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市级优质课初中获奖名单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673"/>
        <w:gridCol w:w="914"/>
        <w:gridCol w:w="2035"/>
        <w:gridCol w:w="42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开课教师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陈建飞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莆田第二十五中学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我爱这土地（九年级）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世说新语二则（陈太丘与友期）（七年级）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水浒传导读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（九年级）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(八年级)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许海英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仙游县第二华侨中学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水浒传导读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（九年级）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谢淑桑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(八年级)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武蓓芳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浣溪沙、如梦令（八年级）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城厢区霞林学校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浣溪沙、如梦令（八年级）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孔惠新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我的叔叔于勒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（九年级）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我的叔叔于勒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（九年级）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秀屿区秀山中学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25.1.1随机事件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25.1.1随机事件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仙游第一中学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反比例函数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反比例函数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余蜜李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平方差公式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仙游县第二华侨中学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平方差公式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康永辉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分式方程的应用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分式方程的应用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朱素华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莆田文献中学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反比例函数的图像和性质（第二课时）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反比例函数的图像和性质（第二课时）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Unit2 Topic1 Section 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Unit2 Topic1 Section 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Unit2 Topic1 SectionD(八年级)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茅雅静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Unit4 Topic2 SectionC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九上Unit4Topic3 SectionC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(九年级)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冯秋霞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九上Unit4Topic3 SectionC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(九年级)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U2T3SA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城厢区顶墩实验学校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Topic 3 Section C（七年级）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U2T3SA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林映晖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Topic 3 Section C（七年级）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谢宗荣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欧姆定律在串、并联电路中的应用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丁慧敏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焦耳定律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仙游县第二华侨中学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眼睛与眼镜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陈国贤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焦耳定律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严振日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眼睛与眼镜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郑凯炫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测量小灯泡电功率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焦耳定律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测量小灯泡电功率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 敏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莆田第二十五中学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质量守恒定律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质量守恒定律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质量守恒定律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朱丽红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二氧化碳制取的研究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燃烧与灭火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郭禹阳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仙游县第二中学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燃烧与灭火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利用化学方程式的简单计算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谢焕丹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二氧化碳和一氧化碳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二氧化碳和一氧化碳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林素芳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人的生殖和胚胎发育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潘燕飞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蒸腾作用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种子萌发的条件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蒸腾作用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秀屿区月塘中学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细胞的分裂与生长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秀屿区秀山中学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第一次世界大战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美国内战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毛泽东开辟井冈山道路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陈志琴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毛泽东开辟井冈山道路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三国鼎立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仙游县第一道德中学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三国鼎立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汉武帝巩固大一统王朝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林静珊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新文化运动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汉武帝巩固大一统王朝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秀屿区实验中学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邱慈峰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陈少腾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海陆变迁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王杭梅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四大地理区域的划分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中国的土地资源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研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中国的水资源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郑希斌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中国的土地资源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林海红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中国的水资源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盈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以礼待人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网上交友新时空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国家利益至上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陈赛冰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国家利益至上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吴蓉蓉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中国的机遇与挑战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中国的机遇与挑战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开放互动的世界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关爱他人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纪静容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开放互动的世界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关爱他人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排球正面双手垫球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双手头上前掷实心球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仙游县现代中学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双手头上前掷实心球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排球正面双手垫球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陈丽霞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排球正面双手垫球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林剑花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双手头上前掷实心球及体能练习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黄碧琼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速度与激情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吴新龙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莆田中山中学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林永水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仙游县金石中学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速度与激情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孙得明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林致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莆田文献中学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大进行曲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许寒冰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青春舞曲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郑书彦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青春舞曲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小伙伴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沈秀敏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莆田文献中学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独树一帜的中国画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小伙伴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仙游县第二华侨中学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自我关怀，善待自己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我能跳的更高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翁碧钦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校园保卫战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选取工具和填充命令的运用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吴夏云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制作平面设计素材特效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制作平面设计素材特效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涵江区三江口镇中学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偏于豪放，不废婉约——毛泽东词群阅读指导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江素霞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莆田文献中学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朝花夕拾趣味导读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莆田市202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年普通中学教育教学开放活动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市级优质课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小学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获奖名单</w:t>
      </w:r>
    </w:p>
    <w:tbl>
      <w:tblPr>
        <w:tblStyle w:val="5"/>
        <w:tblW w:w="513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128"/>
        <w:gridCol w:w="914"/>
        <w:gridCol w:w="2893"/>
        <w:gridCol w:w="3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开课教师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张世芳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城厢区第二实验小学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走进小说快乐读书吧阅读拓展课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（六年级）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林敏珊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城厢区霞林学校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绿野仙踪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炳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仙游县实验小学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快乐读书吧在那奇妙的王国里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林清娴</w:t>
            </w:r>
          </w:p>
        </w:tc>
        <w:tc>
          <w:tcPr>
            <w:tcW w:w="1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仙游县第三实验小学</w:t>
            </w:r>
          </w:p>
        </w:tc>
        <w:tc>
          <w:tcPr>
            <w:tcW w:w="18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快乐读书吧读读童话故事（二年级）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莆田市202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年普通中学教育教学开放活动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市级观摩课高中获奖名单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910"/>
        <w:gridCol w:w="914"/>
        <w:gridCol w:w="1790"/>
        <w:gridCol w:w="42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开课教师</w:t>
            </w:r>
          </w:p>
        </w:tc>
        <w:tc>
          <w:tcPr>
            <w:tcW w:w="9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语言文字运用之修辞表达效果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陈永福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陈佳榕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古代诗歌阅读——鉴赏诗歌的表达技巧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刘峰花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中华传统文化经典研习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基本不等式应用（高一）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陈慧玲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抛物线的简单几何性质  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张溪珊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函数的零点与方程的解（高一）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康杉杉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三角函数的概念(高一)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徐娴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选择性必修一U2读思课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郑碧霞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仙游私立一中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选择性必修一U5读思课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林晓媚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必修一 Unit5 LANGUAGES  AROUND THE WORLD，Reading and Thinking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吴碧云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选择性必修二U3读思课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圆周运动的临界极值问题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林松优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仙游私立第一中学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牛顿第一定律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邓广广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科学探究：感应电流的方向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张学良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力的合成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戴志钦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新型净水剂高铁酸钾的性质与制备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陌生情境中化学方程式的书写（高三）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林萍萍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莆田第二十五中学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水溶液中的新型图像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钠的性质与应用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郑丽丽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自然选择与适应的形成（高二）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酶的特性（高一）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激素调节的过程（高三）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欧玲林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神经系统的分级调节（高二）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中国古代政治制度的形成与发展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陈森琼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仙游华侨中学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从明朝建立到清军入关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吴育新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明至清中叶的经济与文化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游蓉玉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中国古代官员的选拔与管理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一轮水量平衡（高三）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气压带和风带对气候的影响（高二）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丽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植被（第1课时）（高一）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必修一 植被（高一）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郑金山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伟大的改革开放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使市场在资源配置中起决定性作用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使市场在资源配置中起决定性作用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陈剑清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正确认识中华传统文化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陈少腾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快速跑及体能练习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何培松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接力跑（下压式）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魏建国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排球：移动正面双手垫球（高一）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莆田一中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排球模块1：正面双手垫球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刘真芳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复调音乐的巡礼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音乐要素及音乐语言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雷彬彬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莆田一中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乡音乡情--梆鼓咚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礼仪与教化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唐志钒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莆田第二十五中学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诗书画印的的完美结合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陈诗筠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莆田十五中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职业探索，描绘未来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沈锦泉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计算机解决问题的过程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炜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仙游县华侨中学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2.3计数循环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  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周而复始的循环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（高二）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林梓雨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莆田第一中学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 周而复始的循环之while循环(高一)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蔡仁风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产品的设计与制作（高一）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科创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戴建浜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探秘语音识别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莆田市202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年普通中学教育教学开放活动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市级观摩课初中获奖名单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879"/>
        <w:gridCol w:w="914"/>
        <w:gridCol w:w="2046"/>
        <w:gridCol w:w="40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开课教师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林静娴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我爱这土地（九年级）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世说新语二则（陈太丘与友期）（七年级）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傅莉琳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仙游县第二华侨中学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水浒传导读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（九年级）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黄党胜 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(八年级)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  萍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莆田第三中学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浣溪沙、如梦令（八年级）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谢梅青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我的叔叔于勒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（九年级）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林友松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25.1.1随机事件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孙荡萌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反比例函数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李新星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仙游县榜头中学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平方差公式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林淑贞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分式方程的应用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陈双宝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反比例函数的图像和性质（第二课时）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曾建寿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Unit2 Topic1 Section 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朱碧华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Unit2 Topic1 SectionD(八年级)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陈娥君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Unit4 Topic2 SectionC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徐建英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九上Unit4Topic3 SectionC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(九年级)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陈淑琴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Topic 3 Section C（七年级）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林向英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U2T3SA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斌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秀屿区东峤中学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欧姆定律在串、并联电路中的应用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林燕平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许秀丽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焦耳定律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陈永祥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眼睛与眼镜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黄坤绍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焦耳定律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徐云朋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测量小灯泡电功率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刘国树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质量守恒定律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严燕燕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仙游县现代中学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质量守恒定律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吴清辉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二氧化碳制取的研究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郑先锋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燃烧与灭火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郑华英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利用化学方程式的简单计算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林俊伟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莆田外国语学校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二氧化碳和一氧化碳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林丹艳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史丽琳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人的生殖和胚胎发育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郑俏雪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黄白杨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蒸腾作用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黄丽梅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种子萌发的条件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郑明英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细胞的分裂与生长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郑清山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第一次世界大战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 芬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仙游县华文学校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美国内战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喻智强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毛泽东开辟井冈山道路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谢宗琼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仙游县第三华侨中学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三国鼎立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王海勇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莆田文献中学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新文化运动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林建良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莆田市外国语学校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汉武帝巩固大一统王朝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朱清萍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中国的河流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邓彩娥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中国地形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林丽梅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海陆变迁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郑夏雅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仙游县园庄中学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四大地理区域的划分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陈梅芳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莆田文献中学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中国的土地资源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额布勒图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莆田擢英中学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中国的水资源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陈培堂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以礼待人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朱丽华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仙游一中永鸿分校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网上交友新时空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陈加元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仙游县私立第一中学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国家利益至上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吴清明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莆田第二中学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中国的机遇与挑战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曾丽娟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开放互动的世界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道法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陈清贤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关爱他人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黄丽霞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排球正面双手垫球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辉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仙游县山立学校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双手头上前掷实心球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陈福龙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排球正面双手垫球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许吉福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莆田哲理中学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双手头上前掷实心球及体能练习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戴雪萍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仙游县石马中学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速度与激情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张勇锋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莆田第十五中学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林慧祺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城厢区南门学校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大进行曲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蔡以清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莆田毓英中学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青春舞曲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莆田南门学校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独树一帜的中国画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黄荣春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莆田毓英中学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小伙伴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郑瑾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仙游金石中学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自我关怀，善待自己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文献中学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挫折之我见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林丽梅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莆田市擢英中学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探索我的能量球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潘鸿钧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秀屿区秀山中学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选取工具和填充命令的运用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吴恩生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秀屿区毓英中学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制作平面设计素材特效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（八年级）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黄京琛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莆田第十七中学</w:t>
            </w:r>
          </w:p>
        </w:tc>
        <w:tc>
          <w:tcPr>
            <w:tcW w:w="2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红星照耀中国导读课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pacing w:val="6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莆田市202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年普通中学教育教学开放活动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市级观摩课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小学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获奖名单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128"/>
        <w:gridCol w:w="914"/>
        <w:gridCol w:w="2892"/>
        <w:gridCol w:w="2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开课教师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陈素霞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秀屿区笏石中心小学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快乐读书吧——民间故事（五年级）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卓慧珊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湄洲第一中心小学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扑克游戏导读课</w:t>
            </w:r>
          </w:p>
        </w:tc>
      </w:tr>
    </w:tbl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476C2"/>
    <w:multiLevelType w:val="singleLevel"/>
    <w:tmpl w:val="BC3476C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TQ1MDY5ZDRjYmE1ZTU5N2Q0OGI3M2RlYzBlM2QifQ=="/>
  </w:docVars>
  <w:rsids>
    <w:rsidRoot w:val="131C6D10"/>
    <w:rsid w:val="115B06EA"/>
    <w:rsid w:val="131C6D10"/>
    <w:rsid w:val="14331CE7"/>
    <w:rsid w:val="1A225488"/>
    <w:rsid w:val="1AA147E7"/>
    <w:rsid w:val="1BB25EB5"/>
    <w:rsid w:val="225351A4"/>
    <w:rsid w:val="23EC68A5"/>
    <w:rsid w:val="27AB6056"/>
    <w:rsid w:val="32AA2EDC"/>
    <w:rsid w:val="375B2943"/>
    <w:rsid w:val="38512365"/>
    <w:rsid w:val="3EBF7C5B"/>
    <w:rsid w:val="4743591F"/>
    <w:rsid w:val="501F0559"/>
    <w:rsid w:val="528156F2"/>
    <w:rsid w:val="53924647"/>
    <w:rsid w:val="5A911E33"/>
    <w:rsid w:val="655013CF"/>
    <w:rsid w:val="67AE693B"/>
    <w:rsid w:val="6EE33E59"/>
    <w:rsid w:val="6F5E0C47"/>
    <w:rsid w:val="77CB0547"/>
    <w:rsid w:val="7B286E12"/>
    <w:rsid w:val="7DCA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7423</Words>
  <Characters>8150</Characters>
  <Lines>0</Lines>
  <Paragraphs>0</Paragraphs>
  <TotalTime>19</TotalTime>
  <ScaleCrop>false</ScaleCrop>
  <LinksUpToDate>false</LinksUpToDate>
  <CharactersWithSpaces>8338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2021-01-11T08:08:00Z</dcterms:created>
  <dc:creator>Seine.</dc:creator>
  <cp:lastModifiedBy>Seine.</cp:lastModifiedBy>
  <cp:lastPrinted>2022-12-19T08:38:42Z</cp:lastPrinted>
  <dcterms:modified xsi:type="dcterms:W3CDTF">2022-12-19T08:54:59Z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26E6C5B2FF9E4EA3A6E3531ABCDEF01E</vt:lpwstr>
  </property>
</Properties>
</file>